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94" w:rsidRPr="00734069" w:rsidRDefault="00D97594" w:rsidP="00D97594">
      <w:pPr>
        <w:spacing w:before="78"/>
        <w:ind w:left="2424" w:right="2440"/>
        <w:jc w:val="center"/>
        <w:rPr>
          <w:b/>
          <w:sz w:val="24"/>
          <w:u w:val="single"/>
        </w:rPr>
      </w:pPr>
      <w:bookmarkStart w:id="0" w:name="_GoBack"/>
      <w:r w:rsidRPr="00734069">
        <w:rPr>
          <w:b/>
          <w:spacing w:val="-1"/>
          <w:sz w:val="24"/>
          <w:u w:val="single"/>
        </w:rPr>
        <w:t>23EE22T</w:t>
      </w:r>
      <w:r>
        <w:rPr>
          <w:b/>
          <w:spacing w:val="-1"/>
          <w:sz w:val="24"/>
          <w:u w:val="single"/>
        </w:rPr>
        <w:t>4</w:t>
      </w:r>
      <w:r w:rsidRPr="00734069">
        <w:rPr>
          <w:b/>
          <w:spacing w:val="-1"/>
          <w:sz w:val="24"/>
          <w:u w:val="single"/>
        </w:rPr>
        <w:t>-CONTROL</w:t>
      </w:r>
      <w:r w:rsidRPr="00734069">
        <w:rPr>
          <w:b/>
          <w:spacing w:val="-11"/>
          <w:sz w:val="24"/>
          <w:u w:val="single"/>
        </w:rPr>
        <w:t xml:space="preserve"> </w:t>
      </w:r>
      <w:r w:rsidRPr="00734069">
        <w:rPr>
          <w:b/>
          <w:sz w:val="24"/>
          <w:u w:val="single"/>
        </w:rPr>
        <w:t>SYSTEMS</w:t>
      </w:r>
    </w:p>
    <w:bookmarkEnd w:id="0"/>
    <w:p w:rsidR="00D97594" w:rsidRDefault="00D97594" w:rsidP="00D97594">
      <w:pPr>
        <w:spacing w:before="2"/>
        <w:ind w:left="2480" w:right="2437"/>
        <w:jc w:val="center"/>
        <w:rPr>
          <w:b/>
        </w:rPr>
      </w:pPr>
      <w:r>
        <w:rPr>
          <w:b/>
        </w:rPr>
        <w:t>(EEE)</w:t>
      </w: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958"/>
        <w:gridCol w:w="3674"/>
        <w:gridCol w:w="712"/>
      </w:tblGrid>
      <w:tr w:rsidR="00D97594" w:rsidTr="00863A53">
        <w:trPr>
          <w:trHeight w:val="253"/>
        </w:trPr>
        <w:tc>
          <w:tcPr>
            <w:tcW w:w="2444" w:type="dxa"/>
          </w:tcPr>
          <w:p w:rsidR="00D97594" w:rsidRDefault="00D97594" w:rsidP="00863A53">
            <w:pPr>
              <w:pStyle w:val="TableParagraph"/>
              <w:spacing w:before="1" w:line="233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Category:</w:t>
            </w:r>
          </w:p>
        </w:tc>
        <w:tc>
          <w:tcPr>
            <w:tcW w:w="2958" w:type="dxa"/>
          </w:tcPr>
          <w:p w:rsidR="00D97594" w:rsidRDefault="00D97594" w:rsidP="00863A53">
            <w:pPr>
              <w:pStyle w:val="TableParagraph"/>
              <w:spacing w:line="234" w:lineRule="exact"/>
              <w:ind w:left="105"/>
            </w:pP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core</w:t>
            </w:r>
          </w:p>
        </w:tc>
        <w:tc>
          <w:tcPr>
            <w:tcW w:w="3674" w:type="dxa"/>
          </w:tcPr>
          <w:p w:rsidR="00D97594" w:rsidRDefault="00D97594" w:rsidP="00863A53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Credits:</w:t>
            </w:r>
          </w:p>
        </w:tc>
        <w:tc>
          <w:tcPr>
            <w:tcW w:w="712" w:type="dxa"/>
          </w:tcPr>
          <w:p w:rsidR="00D97594" w:rsidRDefault="00D97594" w:rsidP="00863A53">
            <w:pPr>
              <w:pStyle w:val="TableParagraph"/>
              <w:spacing w:line="234" w:lineRule="exact"/>
              <w:ind w:left="109"/>
            </w:pPr>
            <w:r>
              <w:t>3</w:t>
            </w:r>
          </w:p>
        </w:tc>
      </w:tr>
      <w:tr w:rsidR="00D97594" w:rsidTr="00863A53">
        <w:trPr>
          <w:trHeight w:val="254"/>
        </w:trPr>
        <w:tc>
          <w:tcPr>
            <w:tcW w:w="2444" w:type="dxa"/>
          </w:tcPr>
          <w:p w:rsidR="00D97594" w:rsidRDefault="00D97594" w:rsidP="00863A53">
            <w:pPr>
              <w:pStyle w:val="TableParagraph"/>
              <w:spacing w:before="1" w:line="234" w:lineRule="exact"/>
              <w:ind w:right="102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Type:</w:t>
            </w:r>
          </w:p>
        </w:tc>
        <w:tc>
          <w:tcPr>
            <w:tcW w:w="2958" w:type="dxa"/>
          </w:tcPr>
          <w:p w:rsidR="00D97594" w:rsidRDefault="00D97594" w:rsidP="00863A53">
            <w:pPr>
              <w:pStyle w:val="TableParagraph"/>
              <w:spacing w:line="235" w:lineRule="exact"/>
              <w:ind w:left="105"/>
            </w:pPr>
            <w:r>
              <w:t>Theory</w:t>
            </w:r>
          </w:p>
        </w:tc>
        <w:tc>
          <w:tcPr>
            <w:tcW w:w="3674" w:type="dxa"/>
          </w:tcPr>
          <w:p w:rsidR="00D97594" w:rsidRDefault="00D97594" w:rsidP="00863A53">
            <w:pPr>
              <w:pStyle w:val="TableParagraph"/>
              <w:spacing w:before="1" w:line="234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Lecture-Tutorial-Practical:</w:t>
            </w:r>
          </w:p>
        </w:tc>
        <w:tc>
          <w:tcPr>
            <w:tcW w:w="712" w:type="dxa"/>
          </w:tcPr>
          <w:p w:rsidR="00D97594" w:rsidRDefault="00D97594" w:rsidP="00863A53">
            <w:pPr>
              <w:pStyle w:val="TableParagraph"/>
              <w:spacing w:line="235" w:lineRule="exact"/>
              <w:ind w:left="109"/>
            </w:pPr>
            <w:r>
              <w:t>3-0-0</w:t>
            </w:r>
          </w:p>
        </w:tc>
      </w:tr>
      <w:tr w:rsidR="00D97594" w:rsidTr="00863A53">
        <w:trPr>
          <w:trHeight w:val="1103"/>
        </w:trPr>
        <w:tc>
          <w:tcPr>
            <w:tcW w:w="2444" w:type="dxa"/>
          </w:tcPr>
          <w:p w:rsidR="00D97594" w:rsidRDefault="00D97594" w:rsidP="00863A5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97594" w:rsidRDefault="00D97594" w:rsidP="00863A53">
            <w:pPr>
              <w:pStyle w:val="TableParagraph"/>
              <w:spacing w:before="1"/>
              <w:ind w:right="102"/>
              <w:jc w:val="right"/>
              <w:rPr>
                <w:b/>
              </w:rPr>
            </w:pPr>
            <w:r>
              <w:rPr>
                <w:b/>
              </w:rPr>
              <w:t>Pre-requisite:</w:t>
            </w:r>
          </w:p>
        </w:tc>
        <w:tc>
          <w:tcPr>
            <w:tcW w:w="2958" w:type="dxa"/>
          </w:tcPr>
          <w:p w:rsidR="00D97594" w:rsidRDefault="00D97594" w:rsidP="00863A53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z w:val="24"/>
              </w:rPr>
              <w:t>Basic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differentiation,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Laplace transform</w:t>
            </w:r>
          </w:p>
          <w:p w:rsidR="00D97594" w:rsidRDefault="00D97594" w:rsidP="00863A5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techniques</w:t>
            </w:r>
          </w:p>
        </w:tc>
        <w:tc>
          <w:tcPr>
            <w:tcW w:w="3674" w:type="dxa"/>
          </w:tcPr>
          <w:p w:rsidR="00D97594" w:rsidRDefault="00D97594" w:rsidP="00863A53">
            <w:pPr>
              <w:pStyle w:val="TableParagraph"/>
              <w:spacing w:before="3" w:line="237" w:lineRule="auto"/>
              <w:ind w:left="988" w:right="100" w:firstLine="566"/>
              <w:jc w:val="right"/>
              <w:rPr>
                <w:b/>
              </w:rPr>
            </w:pPr>
            <w:r>
              <w:rPr>
                <w:b/>
              </w:rPr>
              <w:t>Sessional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Evaluation: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External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Exam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Evaluation:</w:t>
            </w:r>
          </w:p>
          <w:p w:rsidR="00D97594" w:rsidRDefault="00D97594" w:rsidP="00863A53">
            <w:pPr>
              <w:pStyle w:val="TableParagraph"/>
              <w:spacing w:before="1"/>
              <w:ind w:right="99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Marks:</w:t>
            </w:r>
          </w:p>
        </w:tc>
        <w:tc>
          <w:tcPr>
            <w:tcW w:w="712" w:type="dxa"/>
          </w:tcPr>
          <w:p w:rsidR="00D97594" w:rsidRDefault="00D97594" w:rsidP="00863A53">
            <w:pPr>
              <w:pStyle w:val="TableParagraph"/>
              <w:spacing w:line="247" w:lineRule="exact"/>
              <w:ind w:left="109"/>
            </w:pPr>
            <w:r>
              <w:t>30</w:t>
            </w:r>
          </w:p>
          <w:p w:rsidR="00D97594" w:rsidRDefault="00D97594" w:rsidP="00863A53">
            <w:pPr>
              <w:pStyle w:val="TableParagraph"/>
              <w:spacing w:line="251" w:lineRule="exact"/>
              <w:ind w:left="109"/>
            </w:pPr>
            <w:r>
              <w:t>70</w:t>
            </w:r>
          </w:p>
          <w:p w:rsidR="00D97594" w:rsidRDefault="00D97594" w:rsidP="00863A53">
            <w:pPr>
              <w:pStyle w:val="TableParagraph"/>
              <w:spacing w:before="1"/>
              <w:ind w:left="109"/>
            </w:pPr>
            <w:r>
              <w:t>100</w:t>
            </w:r>
          </w:p>
        </w:tc>
      </w:tr>
    </w:tbl>
    <w:p w:rsidR="00D97594" w:rsidRDefault="00D97594" w:rsidP="00D97594">
      <w:pPr>
        <w:pStyle w:val="BodyText"/>
        <w:rPr>
          <w:b/>
          <w:sz w:val="20"/>
        </w:rPr>
      </w:pPr>
    </w:p>
    <w:p w:rsidR="00D97594" w:rsidRDefault="00D97594" w:rsidP="00D97594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672"/>
        <w:gridCol w:w="6674"/>
        <w:gridCol w:w="984"/>
      </w:tblGrid>
      <w:tr w:rsidR="00D97594" w:rsidTr="00863A53">
        <w:trPr>
          <w:trHeight w:val="379"/>
        </w:trPr>
        <w:tc>
          <w:tcPr>
            <w:tcW w:w="1282" w:type="dxa"/>
            <w:vMerge w:val="restart"/>
          </w:tcPr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97594" w:rsidRDefault="00D97594" w:rsidP="00863A53">
            <w:pPr>
              <w:pStyle w:val="TableParagraph"/>
              <w:spacing w:line="268" w:lineRule="auto"/>
              <w:ind w:left="110" w:right="90" w:firstLine="19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Objectives:</w:t>
            </w:r>
          </w:p>
        </w:tc>
        <w:tc>
          <w:tcPr>
            <w:tcW w:w="8330" w:type="dxa"/>
            <w:gridSpan w:val="3"/>
          </w:tcPr>
          <w:p w:rsidR="00D97594" w:rsidRDefault="00D97594" w:rsidP="00863A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undergoing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learn:</w:t>
            </w:r>
          </w:p>
        </w:tc>
      </w:tr>
      <w:tr w:rsidR="00D97594" w:rsidTr="00863A53">
        <w:trPr>
          <w:trHeight w:val="2760"/>
        </w:trPr>
        <w:tc>
          <w:tcPr>
            <w:tcW w:w="1282" w:type="dxa"/>
            <w:vMerge/>
            <w:tcBorders>
              <w:top w:val="nil"/>
            </w:tcBorders>
          </w:tcPr>
          <w:p w:rsidR="00D97594" w:rsidRDefault="00D97594" w:rsidP="00863A53">
            <w:pPr>
              <w:rPr>
                <w:sz w:val="2"/>
                <w:szCs w:val="2"/>
              </w:rPr>
            </w:pPr>
          </w:p>
        </w:tc>
        <w:tc>
          <w:tcPr>
            <w:tcW w:w="8330" w:type="dxa"/>
            <w:gridSpan w:val="3"/>
          </w:tcPr>
          <w:p w:rsidR="00D97594" w:rsidRDefault="00D97594" w:rsidP="00D97594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The concepts of various mathematical representations of control systems, 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 of first order and second order systems, stability, frequency response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D97594" w:rsidRDefault="00D97594" w:rsidP="00D97594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 apply Block diagram reduction, Signal flow graph, </w:t>
            </w:r>
            <w:proofErr w:type="spellStart"/>
            <w:r>
              <w:rPr>
                <w:sz w:val="24"/>
              </w:rPr>
              <w:t>Routh</w:t>
            </w:r>
            <w:proofErr w:type="spellEnd"/>
            <w:r>
              <w:rPr>
                <w:sz w:val="24"/>
              </w:rPr>
              <w:t xml:space="preserve"> criterion, Root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Polar,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Nyquist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 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D97594" w:rsidRDefault="00D97594" w:rsidP="00D97594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42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 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 control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D97594" w:rsidRDefault="00D97594" w:rsidP="00D97594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To design various compensators and controllers for different control systems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  <w:p w:rsidR="00D97594" w:rsidRDefault="00D97594" w:rsidP="00D97594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61" w:lineRule="exact"/>
              <w:ind w:left="349" w:hanging="245"/>
              <w:jc w:val="both"/>
              <w:rPr>
                <w:sz w:val="24"/>
              </w:rPr>
            </w:pPr>
            <w:r>
              <w:rPr>
                <w:sz w:val="24"/>
              </w:rPr>
              <w:t>To 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D97594" w:rsidTr="00863A53">
        <w:trPr>
          <w:trHeight w:val="551"/>
        </w:trPr>
        <w:tc>
          <w:tcPr>
            <w:tcW w:w="1282" w:type="dxa"/>
            <w:vMerge w:val="restart"/>
          </w:tcPr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97594" w:rsidRDefault="00D97594" w:rsidP="00863A53">
            <w:pPr>
              <w:pStyle w:val="TableParagraph"/>
              <w:ind w:left="134" w:right="112" w:firstLine="172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Outcomes:</w:t>
            </w:r>
          </w:p>
        </w:tc>
        <w:tc>
          <w:tcPr>
            <w:tcW w:w="7346" w:type="dxa"/>
            <w:gridSpan w:val="2"/>
          </w:tcPr>
          <w:p w:rsidR="00D97594" w:rsidRDefault="00D97594" w:rsidP="00863A5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  <w:tc>
          <w:tcPr>
            <w:tcW w:w="984" w:type="dxa"/>
          </w:tcPr>
          <w:p w:rsidR="00D97594" w:rsidRDefault="00D97594" w:rsidP="00863A53">
            <w:pPr>
              <w:pStyle w:val="TableParagraph"/>
              <w:spacing w:line="274" w:lineRule="exact"/>
              <w:ind w:left="111" w:right="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Blooms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</w:tr>
      <w:tr w:rsidR="00D97594" w:rsidTr="00863A53">
        <w:trPr>
          <w:trHeight w:val="1103"/>
        </w:trPr>
        <w:tc>
          <w:tcPr>
            <w:tcW w:w="1282" w:type="dxa"/>
            <w:vMerge/>
            <w:tcBorders>
              <w:top w:val="nil"/>
            </w:tcBorders>
          </w:tcPr>
          <w:p w:rsidR="00D97594" w:rsidRDefault="00D97594" w:rsidP="00863A53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D97594" w:rsidRDefault="00D97594" w:rsidP="00863A53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674" w:type="dxa"/>
          </w:tcPr>
          <w:p w:rsidR="00D97594" w:rsidRDefault="00D97594" w:rsidP="00863A5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control systems, Time response of first order and second 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</w:p>
          <w:p w:rsidR="00D97594" w:rsidRDefault="00D97594" w:rsidP="00863A5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984" w:type="dxa"/>
          </w:tcPr>
          <w:p w:rsidR="00D97594" w:rsidRDefault="00D97594" w:rsidP="00863A53">
            <w:pPr>
              <w:pStyle w:val="TableParagraph"/>
              <w:spacing w:line="273" w:lineRule="exact"/>
              <w:ind w:left="328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</w:t>
            </w:r>
          </w:p>
        </w:tc>
      </w:tr>
      <w:tr w:rsidR="00D97594" w:rsidTr="00863A53">
        <w:trPr>
          <w:trHeight w:val="825"/>
        </w:trPr>
        <w:tc>
          <w:tcPr>
            <w:tcW w:w="1282" w:type="dxa"/>
            <w:vMerge/>
            <w:tcBorders>
              <w:top w:val="nil"/>
            </w:tcBorders>
          </w:tcPr>
          <w:p w:rsidR="00D97594" w:rsidRDefault="00D97594" w:rsidP="00863A53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D97594" w:rsidRDefault="00D97594" w:rsidP="00863A53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674" w:type="dxa"/>
          </w:tcPr>
          <w:p w:rsidR="00D97594" w:rsidRDefault="00D97594" w:rsidP="00863A5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reduction,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graph,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Routh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criterion,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Root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locus,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Bode,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Polar,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Nyquist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</w:p>
          <w:p w:rsidR="00D97594" w:rsidRDefault="00D97594" w:rsidP="00863A5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984" w:type="dxa"/>
          </w:tcPr>
          <w:p w:rsidR="00D97594" w:rsidRDefault="00D97594" w:rsidP="00863A53">
            <w:pPr>
              <w:pStyle w:val="TableParagraph"/>
              <w:spacing w:line="273" w:lineRule="exact"/>
              <w:ind w:left="328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</w:tr>
      <w:tr w:rsidR="00D97594" w:rsidTr="00863A53">
        <w:trPr>
          <w:trHeight w:val="551"/>
        </w:trPr>
        <w:tc>
          <w:tcPr>
            <w:tcW w:w="1282" w:type="dxa"/>
            <w:vMerge/>
            <w:tcBorders>
              <w:top w:val="nil"/>
            </w:tcBorders>
          </w:tcPr>
          <w:p w:rsidR="00D97594" w:rsidRDefault="00D97594" w:rsidP="00863A53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D97594" w:rsidRDefault="00D97594" w:rsidP="00863A53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674" w:type="dxa"/>
          </w:tcPr>
          <w:p w:rsidR="00D97594" w:rsidRDefault="00D97594" w:rsidP="00863A53">
            <w:pPr>
              <w:pStyle w:val="TableParagraph"/>
              <w:tabs>
                <w:tab w:val="left" w:pos="1137"/>
                <w:tab w:val="left" w:pos="1794"/>
                <w:tab w:val="left" w:pos="2863"/>
                <w:tab w:val="left" w:pos="4532"/>
                <w:tab w:val="left" w:pos="571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z w:val="24"/>
              </w:rPr>
              <w:tab/>
              <w:t>time</w:t>
            </w:r>
            <w:r>
              <w:rPr>
                <w:sz w:val="24"/>
              </w:rPr>
              <w:tab/>
              <w:t>response</w:t>
            </w:r>
            <w:r>
              <w:rPr>
                <w:sz w:val="24"/>
              </w:rPr>
              <w:tab/>
              <w:t>characteristics,</w:t>
            </w:r>
            <w:r>
              <w:rPr>
                <w:sz w:val="24"/>
              </w:rPr>
              <w:tab/>
              <w:t>frequency</w:t>
            </w:r>
            <w:r>
              <w:rPr>
                <w:sz w:val="24"/>
              </w:rPr>
              <w:tab/>
              <w:t>response</w:t>
            </w:r>
          </w:p>
          <w:p w:rsidR="00D97594" w:rsidRDefault="00D97594" w:rsidP="00863A5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characteristics, stability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984" w:type="dxa"/>
          </w:tcPr>
          <w:p w:rsidR="00D97594" w:rsidRDefault="00D97594" w:rsidP="00863A53">
            <w:pPr>
              <w:pStyle w:val="TableParagraph"/>
              <w:spacing w:line="273" w:lineRule="exact"/>
              <w:ind w:left="328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L4</w:t>
            </w:r>
          </w:p>
        </w:tc>
      </w:tr>
      <w:tr w:rsidR="00D97594" w:rsidTr="00863A53">
        <w:trPr>
          <w:trHeight w:val="551"/>
        </w:trPr>
        <w:tc>
          <w:tcPr>
            <w:tcW w:w="1282" w:type="dxa"/>
            <w:vMerge/>
            <w:tcBorders>
              <w:top w:val="nil"/>
            </w:tcBorders>
          </w:tcPr>
          <w:p w:rsidR="00D97594" w:rsidRDefault="00D97594" w:rsidP="00863A53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D97594" w:rsidRDefault="00D97594" w:rsidP="00863A53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674" w:type="dxa"/>
          </w:tcPr>
          <w:p w:rsidR="00D97594" w:rsidRDefault="00D97594" w:rsidP="00863A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compensators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controllers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  <w:p w:rsidR="00D97594" w:rsidRDefault="00D97594" w:rsidP="00863A5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  <w:tc>
          <w:tcPr>
            <w:tcW w:w="984" w:type="dxa"/>
          </w:tcPr>
          <w:p w:rsidR="00D97594" w:rsidRDefault="00D97594" w:rsidP="00863A53">
            <w:pPr>
              <w:pStyle w:val="TableParagraph"/>
              <w:spacing w:line="273" w:lineRule="exact"/>
              <w:ind w:left="328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L5</w:t>
            </w:r>
          </w:p>
        </w:tc>
      </w:tr>
      <w:tr w:rsidR="00D97594" w:rsidTr="00863A53">
        <w:trPr>
          <w:trHeight w:val="278"/>
        </w:trPr>
        <w:tc>
          <w:tcPr>
            <w:tcW w:w="1282" w:type="dxa"/>
            <w:vMerge/>
            <w:tcBorders>
              <w:top w:val="nil"/>
            </w:tcBorders>
          </w:tcPr>
          <w:p w:rsidR="00D97594" w:rsidRDefault="00D97594" w:rsidP="00863A53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D97594" w:rsidRDefault="00D97594" w:rsidP="00863A53">
            <w:pPr>
              <w:pStyle w:val="TableParagraph"/>
              <w:spacing w:line="25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674" w:type="dxa"/>
          </w:tcPr>
          <w:p w:rsidR="00D97594" w:rsidRDefault="00D97594" w:rsidP="00863A5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systems for 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984" w:type="dxa"/>
          </w:tcPr>
          <w:p w:rsidR="00D97594" w:rsidRDefault="00D97594" w:rsidP="00863A53">
            <w:pPr>
              <w:pStyle w:val="TableParagraph"/>
              <w:spacing w:before="2" w:line="257" w:lineRule="exact"/>
              <w:ind w:left="328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L5</w:t>
            </w:r>
          </w:p>
        </w:tc>
      </w:tr>
      <w:tr w:rsidR="00D97594" w:rsidTr="00863A53">
        <w:trPr>
          <w:trHeight w:val="4046"/>
        </w:trPr>
        <w:tc>
          <w:tcPr>
            <w:tcW w:w="1282" w:type="dxa"/>
          </w:tcPr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97594" w:rsidRDefault="00D97594" w:rsidP="00863A53">
            <w:pPr>
              <w:pStyle w:val="TableParagraph"/>
              <w:spacing w:line="237" w:lineRule="auto"/>
              <w:ind w:left="225" w:right="203" w:firstLine="8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Content:</w:t>
            </w:r>
          </w:p>
        </w:tc>
        <w:tc>
          <w:tcPr>
            <w:tcW w:w="8330" w:type="dxa"/>
            <w:gridSpan w:val="3"/>
          </w:tcPr>
          <w:p w:rsidR="00D97594" w:rsidRDefault="00D97594" w:rsidP="00863A53">
            <w:pPr>
              <w:pStyle w:val="TableParagraph"/>
              <w:spacing w:line="242" w:lineRule="auto"/>
              <w:ind w:left="105" w:right="2618" w:firstLine="364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</w:t>
            </w:r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  <w:p w:rsidR="00D97594" w:rsidRDefault="00D97594" w:rsidP="00863A5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Open loop and closed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loop control systems and their differences- Examples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 systems- Classification of control systems, Feedback characteristics, 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positive and negative feedback, Mathematical models – Differential equations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translational and rotational mechanical systems and electrical systems, Analogous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Systems, Block diagram reduction methods – Signal flow graphs - Reduction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Mason’s gain formula. Principle of operation of DC and AC Servo motor, 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DC servo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 servo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motor,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Synchros</w:t>
            </w:r>
            <w:proofErr w:type="spellEnd"/>
            <w:r>
              <w:rPr>
                <w:sz w:val="24"/>
              </w:rPr>
              <w:t>.</w:t>
            </w:r>
          </w:p>
          <w:p w:rsidR="00D97594" w:rsidRDefault="00D97594" w:rsidP="00863A53">
            <w:pPr>
              <w:pStyle w:val="TableParagraph"/>
              <w:ind w:left="3688" w:right="3689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5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II</w:t>
            </w:r>
          </w:p>
          <w:p w:rsidR="00D97594" w:rsidRDefault="00D97594" w:rsidP="00863A53">
            <w:pPr>
              <w:pStyle w:val="TableParagraph"/>
              <w:spacing w:before="3" w:line="272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RESPONSE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  <w:p w:rsidR="00D97594" w:rsidRDefault="00D97594" w:rsidP="00863A53">
            <w:pPr>
              <w:pStyle w:val="TableParagraph"/>
              <w:spacing w:line="242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Impulse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Transient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</w:p>
        </w:tc>
      </w:tr>
    </w:tbl>
    <w:p w:rsidR="00D97594" w:rsidRDefault="00D97594" w:rsidP="00D97594">
      <w:pPr>
        <w:spacing w:line="242" w:lineRule="auto"/>
        <w:jc w:val="both"/>
        <w:rPr>
          <w:sz w:val="24"/>
        </w:rPr>
        <w:sectPr w:rsidR="00D97594">
          <w:pgSz w:w="11910" w:h="16840"/>
          <w:pgMar w:top="1340" w:right="720" w:bottom="280" w:left="740" w:header="720" w:footer="720" w:gutter="0"/>
          <w:cols w:space="720"/>
        </w:sect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8331"/>
      </w:tblGrid>
      <w:tr w:rsidR="00D97594" w:rsidTr="00863A53">
        <w:trPr>
          <w:trHeight w:val="6899"/>
        </w:trPr>
        <w:tc>
          <w:tcPr>
            <w:tcW w:w="1282" w:type="dxa"/>
          </w:tcPr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97594" w:rsidRDefault="00D97594" w:rsidP="00863A53">
            <w:pPr>
              <w:pStyle w:val="TableParagraph"/>
              <w:ind w:left="225" w:right="203" w:firstLine="8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Content:</w:t>
            </w:r>
          </w:p>
        </w:tc>
        <w:tc>
          <w:tcPr>
            <w:tcW w:w="8331" w:type="dxa"/>
          </w:tcPr>
          <w:p w:rsidR="00D97594" w:rsidRDefault="00D97594" w:rsidP="00863A53">
            <w:pPr>
              <w:pStyle w:val="TableParagraph"/>
              <w:spacing w:line="242" w:lineRule="auto"/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order</w:t>
            </w:r>
            <w:proofErr w:type="gramEnd"/>
            <w:r>
              <w:rPr>
                <w:sz w:val="24"/>
              </w:rPr>
              <w:t xml:space="preserve"> systems - Time domain specifications – Steady state response - Steady 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constants,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PID Controllers.</w:t>
            </w:r>
          </w:p>
          <w:p w:rsidR="00D97594" w:rsidRDefault="00D97594" w:rsidP="00863A5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97594" w:rsidRDefault="00D97594" w:rsidP="00863A53">
            <w:pPr>
              <w:pStyle w:val="TableParagraph"/>
              <w:spacing w:before="1" w:line="237" w:lineRule="auto"/>
              <w:ind w:left="105" w:right="3514" w:firstLine="355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III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STABILITY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DOMAIN</w:t>
            </w:r>
          </w:p>
          <w:p w:rsidR="00D97594" w:rsidRDefault="00D97594" w:rsidP="00863A5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concept of stability – </w:t>
            </w:r>
            <w:proofErr w:type="spellStart"/>
            <w:r>
              <w:rPr>
                <w:sz w:val="24"/>
              </w:rPr>
              <w:t>Routh’s</w:t>
            </w:r>
            <w:proofErr w:type="spellEnd"/>
            <w:r>
              <w:rPr>
                <w:sz w:val="24"/>
              </w:rPr>
              <w:t xml:space="preserve"> stability criterion – Stability and conditional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stability – limitations of </w:t>
            </w:r>
            <w:proofErr w:type="spellStart"/>
            <w:r>
              <w:rPr>
                <w:sz w:val="24"/>
              </w:rPr>
              <w:t>Routh’s</w:t>
            </w:r>
            <w:proofErr w:type="spellEnd"/>
            <w:r>
              <w:rPr>
                <w:sz w:val="24"/>
              </w:rPr>
              <w:t xml:space="preserve"> stability. The Root locus concept - construction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root loci-effects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G(s</w:t>
            </w:r>
            <w:proofErr w:type="gramStart"/>
            <w:r>
              <w:rPr>
                <w:sz w:val="24"/>
              </w:rPr>
              <w:t>)H</w:t>
            </w:r>
            <w:proofErr w:type="gramEnd"/>
            <w:r>
              <w:rPr>
                <w:sz w:val="24"/>
              </w:rPr>
              <w:t>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root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loci.</w:t>
            </w:r>
          </w:p>
          <w:p w:rsidR="00D97594" w:rsidRDefault="00D97594" w:rsidP="00863A5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spacing w:before="1" w:line="237" w:lineRule="auto"/>
              <w:ind w:left="105" w:right="3664" w:firstLine="3563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4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IV</w:t>
            </w:r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FREQUENCY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RESPONSE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  <w:p w:rsidR="00D97594" w:rsidRDefault="00D97594" w:rsidP="00863A5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specifications-Bode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diagrams-Determination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 domain specifications and transfer function from the Bode Diagram-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Stability Analysis from Bode Plots. Polar Plots-</w:t>
            </w:r>
            <w:proofErr w:type="spellStart"/>
            <w:r>
              <w:rPr>
                <w:sz w:val="24"/>
              </w:rPr>
              <w:t>Nyquist</w:t>
            </w:r>
            <w:proofErr w:type="spellEnd"/>
            <w:r>
              <w:rPr>
                <w:sz w:val="24"/>
              </w:rPr>
              <w:t xml:space="preserve"> Plots- Phase margin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margin-Stability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D97594" w:rsidRDefault="00D97594" w:rsidP="00863A5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Compensation techniques – Lag, Lead, </w:t>
            </w:r>
            <w:proofErr w:type="gramStart"/>
            <w:r>
              <w:rPr>
                <w:sz w:val="24"/>
              </w:rPr>
              <w:t>Lag</w:t>
            </w:r>
            <w:proofErr w:type="gramEnd"/>
            <w:r>
              <w:rPr>
                <w:sz w:val="24"/>
              </w:rPr>
              <w:t>-Lead Compensator design in 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Domain.</w:t>
            </w:r>
          </w:p>
          <w:p w:rsidR="00D97594" w:rsidRDefault="00D97594" w:rsidP="00863A53">
            <w:pPr>
              <w:pStyle w:val="TableParagraph"/>
              <w:spacing w:before="4" w:line="275" w:lineRule="exact"/>
              <w:ind w:left="3725" w:right="372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V</w:t>
            </w:r>
          </w:p>
          <w:p w:rsidR="00D97594" w:rsidRDefault="00D97594" w:rsidP="00863A53">
            <w:pPr>
              <w:pStyle w:val="TableParagraph"/>
              <w:spacing w:line="271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SPACE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CONTINUOUS SYSTEMS</w:t>
            </w:r>
          </w:p>
          <w:p w:rsidR="00D97594" w:rsidRDefault="00D97594" w:rsidP="00863A5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state,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equations &amp; Transfer function models - Block diagrams. </w:t>
            </w:r>
            <w:proofErr w:type="spellStart"/>
            <w:r>
              <w:rPr>
                <w:sz w:val="24"/>
              </w:rPr>
              <w:t>Diagonalization</w:t>
            </w:r>
            <w:proofErr w:type="spellEnd"/>
            <w:r>
              <w:rPr>
                <w:sz w:val="24"/>
              </w:rPr>
              <w:t>, 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invariant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Transition Matrix and </w:t>
            </w:r>
            <w:proofErr w:type="gramStart"/>
            <w:r>
              <w:rPr>
                <w:sz w:val="24"/>
              </w:rPr>
              <w:t>it’s</w:t>
            </w:r>
            <w:proofErr w:type="gramEnd"/>
            <w:r>
              <w:rPr>
                <w:sz w:val="24"/>
              </w:rPr>
              <w:t xml:space="preserve"> Properties. System response through State Space models.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controllability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observability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Duality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controllability</w:t>
            </w:r>
          </w:p>
          <w:p w:rsidR="00D97594" w:rsidRDefault="00D97594" w:rsidP="00863A53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observability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7594" w:rsidTr="00863A53">
        <w:trPr>
          <w:trHeight w:val="4695"/>
        </w:trPr>
        <w:tc>
          <w:tcPr>
            <w:tcW w:w="1282" w:type="dxa"/>
          </w:tcPr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rPr>
                <w:b/>
                <w:sz w:val="24"/>
              </w:rPr>
            </w:pPr>
          </w:p>
          <w:p w:rsidR="00D97594" w:rsidRDefault="00D97594" w:rsidP="00863A53">
            <w:pPr>
              <w:pStyle w:val="TableParagraph"/>
              <w:spacing w:before="138"/>
              <w:ind w:left="115" w:right="104"/>
              <w:jc w:val="center"/>
              <w:rPr>
                <w:b/>
              </w:rPr>
            </w:pPr>
            <w:r>
              <w:rPr>
                <w:b/>
                <w:spacing w:val="-1"/>
              </w:rPr>
              <w:t>Text Books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Books:</w:t>
            </w:r>
          </w:p>
        </w:tc>
        <w:tc>
          <w:tcPr>
            <w:tcW w:w="8331" w:type="dxa"/>
          </w:tcPr>
          <w:p w:rsidR="00D97594" w:rsidRDefault="00D97594" w:rsidP="00863A53">
            <w:pPr>
              <w:pStyle w:val="TableParagraph"/>
              <w:spacing w:before="1"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Textbooks:</w:t>
            </w:r>
          </w:p>
          <w:p w:rsidR="00D97594" w:rsidRDefault="00D97594" w:rsidP="00D97594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42" w:lineRule="auto"/>
              <w:ind w:right="111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Katsuhiko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Ogata,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D97594" w:rsidRDefault="00D97594" w:rsidP="00D97594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Nagrath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Gopal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D97594" w:rsidRDefault="00D97594" w:rsidP="00863A53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Reference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Books:</w:t>
            </w:r>
          </w:p>
          <w:p w:rsidR="00D97594" w:rsidRDefault="00D97594" w:rsidP="00D9759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Control Systems 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by </w:t>
            </w:r>
            <w:proofErr w:type="spellStart"/>
            <w:r>
              <w:rPr>
                <w:sz w:val="24"/>
              </w:rPr>
              <w:t>M.Gopal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Graw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D97594" w:rsidRDefault="00D97594" w:rsidP="00D9759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Automatic Control Systems by B. C. </w:t>
            </w:r>
            <w:proofErr w:type="spellStart"/>
            <w:r>
              <w:rPr>
                <w:sz w:val="24"/>
              </w:rPr>
              <w:t>Kuo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Farid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Golnaraghi</w:t>
            </w:r>
            <w:proofErr w:type="spellEnd"/>
            <w:r>
              <w:rPr>
                <w:sz w:val="24"/>
              </w:rPr>
              <w:t xml:space="preserve">, John </w:t>
            </w:r>
            <w:proofErr w:type="spellStart"/>
            <w:r>
              <w:rPr>
                <w:sz w:val="24"/>
              </w:rPr>
              <w:t>wiley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D97594" w:rsidRDefault="00D97594" w:rsidP="00D97594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Feedback and Control Systems, Joseph J </w:t>
            </w:r>
            <w:proofErr w:type="spellStart"/>
            <w:r>
              <w:rPr>
                <w:sz w:val="24"/>
              </w:rPr>
              <w:t>Distefano</w:t>
            </w:r>
            <w:proofErr w:type="spellEnd"/>
            <w:r>
              <w:rPr>
                <w:sz w:val="24"/>
              </w:rPr>
              <w:t xml:space="preserve"> III, Allen R </w:t>
            </w:r>
            <w:proofErr w:type="spellStart"/>
            <w:r>
              <w:rPr>
                <w:sz w:val="24"/>
              </w:rPr>
              <w:t>Stubberud</w:t>
            </w:r>
            <w:proofErr w:type="spellEnd"/>
            <w:r>
              <w:rPr>
                <w:sz w:val="24"/>
              </w:rPr>
              <w:t xml:space="preserve"> 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Ivan J Williams,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Edition, </w:t>
            </w:r>
            <w:proofErr w:type="spellStart"/>
            <w:r>
              <w:rPr>
                <w:sz w:val="24"/>
              </w:rPr>
              <w:t>Schaum's</w:t>
            </w:r>
            <w:proofErr w:type="spellEnd"/>
            <w:r>
              <w:rPr>
                <w:sz w:val="24"/>
              </w:rPr>
              <w:t xml:space="preserve"> outlines,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Graw</w:t>
            </w:r>
            <w:proofErr w:type="spellEnd"/>
            <w:r>
              <w:rPr>
                <w:sz w:val="24"/>
              </w:rPr>
              <w:t xml:space="preserve"> Hill Education,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D97594" w:rsidRDefault="00D97594" w:rsidP="00D97594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line="275" w:lineRule="exact"/>
              <w:ind w:left="816" w:hanging="352"/>
              <w:jc w:val="both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Graham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Goodwin,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Stefan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Graebe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Mario</w:t>
            </w:r>
          </w:p>
          <w:p w:rsidR="00D97594" w:rsidRDefault="00D97594" w:rsidP="00863A53">
            <w:pPr>
              <w:pStyle w:val="TableParagraph"/>
              <w:spacing w:line="275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Salgado,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Pearson, 2000.</w:t>
            </w:r>
          </w:p>
          <w:p w:rsidR="00D97594" w:rsidRDefault="00D97594" w:rsidP="00D97594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line="274" w:lineRule="exac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Feedback Control of Dynamic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Gene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Franklin,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J.D.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Powell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Abbas </w:t>
            </w:r>
            <w:proofErr w:type="spellStart"/>
            <w:r>
              <w:rPr>
                <w:sz w:val="24"/>
              </w:rPr>
              <w:t>Emami-Naeini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Pearson,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D97594" w:rsidTr="00863A53">
        <w:trPr>
          <w:trHeight w:val="1103"/>
        </w:trPr>
        <w:tc>
          <w:tcPr>
            <w:tcW w:w="1282" w:type="dxa"/>
          </w:tcPr>
          <w:p w:rsidR="00D97594" w:rsidRDefault="00D97594" w:rsidP="00863A5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97594" w:rsidRDefault="00D97594" w:rsidP="00863A53">
            <w:pPr>
              <w:pStyle w:val="TableParagraph"/>
              <w:spacing w:before="1"/>
              <w:ind w:left="124" w:right="111" w:firstLine="427"/>
              <w:rPr>
                <w:b/>
              </w:rPr>
            </w:pPr>
            <w:r>
              <w:rPr>
                <w:b/>
              </w:rPr>
              <w:t>e-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Resources:</w:t>
            </w:r>
          </w:p>
        </w:tc>
        <w:tc>
          <w:tcPr>
            <w:tcW w:w="8331" w:type="dxa"/>
          </w:tcPr>
          <w:p w:rsidR="00D97594" w:rsidRDefault="00D97594" w:rsidP="00863A53">
            <w:pPr>
              <w:pStyle w:val="TableParagraph"/>
              <w:ind w:left="105" w:right="4560"/>
              <w:jc w:val="both"/>
              <w:rPr>
                <w:sz w:val="24"/>
              </w:rPr>
            </w:pPr>
            <w:r>
              <w:rPr>
                <w:sz w:val="24"/>
              </w:rPr>
              <w:t>https://nptel.ac.in/courses/108102043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https://nptel.ac.in/courses/108106098.</w:t>
            </w:r>
            <w:r>
              <w:rPr>
                <w:spacing w:val="-58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http://iete-elan.ac.in</w:t>
              </w:r>
            </w:hyperlink>
          </w:p>
          <w:p w:rsidR="00D97594" w:rsidRDefault="00D97594" w:rsidP="00863A5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hyperlink r:id="rId7">
              <w:r>
                <w:rPr>
                  <w:sz w:val="24"/>
                </w:rPr>
                <w:t>http://freevideolectures.com/university/iitm</w:t>
              </w:r>
            </w:hyperlink>
          </w:p>
        </w:tc>
      </w:tr>
    </w:tbl>
    <w:p w:rsidR="00E1391F" w:rsidRDefault="00E1391F"/>
    <w:sectPr w:rsidR="00E13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F9E"/>
    <w:multiLevelType w:val="hybridMultilevel"/>
    <w:tmpl w:val="E6F24FA8"/>
    <w:lvl w:ilvl="0" w:tplc="6CD2304C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76868A">
      <w:numFmt w:val="bullet"/>
      <w:lvlText w:val="•"/>
      <w:lvlJc w:val="left"/>
      <w:pPr>
        <w:ind w:left="1100" w:hanging="361"/>
      </w:pPr>
      <w:rPr>
        <w:rFonts w:hint="default"/>
        <w:lang w:val="en-US" w:eastAsia="en-US" w:bidi="ar-SA"/>
      </w:rPr>
    </w:lvl>
    <w:lvl w:ilvl="2" w:tplc="FDF08A4C">
      <w:numFmt w:val="bullet"/>
      <w:lvlText w:val="•"/>
      <w:lvlJc w:val="left"/>
      <w:pPr>
        <w:ind w:left="1902" w:hanging="361"/>
      </w:pPr>
      <w:rPr>
        <w:rFonts w:hint="default"/>
        <w:lang w:val="en-US" w:eastAsia="en-US" w:bidi="ar-SA"/>
      </w:rPr>
    </w:lvl>
    <w:lvl w:ilvl="3" w:tplc="298C397E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4" w:tplc="F6B624A2">
      <w:numFmt w:val="bullet"/>
      <w:lvlText w:val="•"/>
      <w:lvlJc w:val="left"/>
      <w:pPr>
        <w:ind w:left="3507" w:hanging="361"/>
      </w:pPr>
      <w:rPr>
        <w:rFonts w:hint="default"/>
        <w:lang w:val="en-US" w:eastAsia="en-US" w:bidi="ar-SA"/>
      </w:rPr>
    </w:lvl>
    <w:lvl w:ilvl="5" w:tplc="B6127D5A">
      <w:numFmt w:val="bullet"/>
      <w:lvlText w:val="•"/>
      <w:lvlJc w:val="left"/>
      <w:pPr>
        <w:ind w:left="4309" w:hanging="361"/>
      </w:pPr>
      <w:rPr>
        <w:rFonts w:hint="default"/>
        <w:lang w:val="en-US" w:eastAsia="en-US" w:bidi="ar-SA"/>
      </w:rPr>
    </w:lvl>
    <w:lvl w:ilvl="6" w:tplc="54768C96">
      <w:numFmt w:val="bullet"/>
      <w:lvlText w:val="•"/>
      <w:lvlJc w:val="left"/>
      <w:pPr>
        <w:ind w:left="5111" w:hanging="361"/>
      </w:pPr>
      <w:rPr>
        <w:rFonts w:hint="default"/>
        <w:lang w:val="en-US" w:eastAsia="en-US" w:bidi="ar-SA"/>
      </w:rPr>
    </w:lvl>
    <w:lvl w:ilvl="7" w:tplc="D2FA710A">
      <w:numFmt w:val="bullet"/>
      <w:lvlText w:val="•"/>
      <w:lvlJc w:val="left"/>
      <w:pPr>
        <w:ind w:left="5914" w:hanging="361"/>
      </w:pPr>
      <w:rPr>
        <w:rFonts w:hint="default"/>
        <w:lang w:val="en-US" w:eastAsia="en-US" w:bidi="ar-SA"/>
      </w:rPr>
    </w:lvl>
    <w:lvl w:ilvl="8" w:tplc="05C80EDA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</w:abstractNum>
  <w:abstractNum w:abstractNumId="1">
    <w:nsid w:val="23361348"/>
    <w:multiLevelType w:val="hybridMultilevel"/>
    <w:tmpl w:val="E146FD66"/>
    <w:lvl w:ilvl="0" w:tplc="E4BEFC0A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7009FCA">
      <w:numFmt w:val="bullet"/>
      <w:lvlText w:val="•"/>
      <w:lvlJc w:val="left"/>
      <w:pPr>
        <w:ind w:left="1570" w:hanging="361"/>
      </w:pPr>
      <w:rPr>
        <w:rFonts w:hint="default"/>
        <w:lang w:val="en-US" w:eastAsia="en-US" w:bidi="ar-SA"/>
      </w:rPr>
    </w:lvl>
    <w:lvl w:ilvl="2" w:tplc="AFC0CF50">
      <w:numFmt w:val="bullet"/>
      <w:lvlText w:val="•"/>
      <w:lvlJc w:val="left"/>
      <w:pPr>
        <w:ind w:left="2320" w:hanging="361"/>
      </w:pPr>
      <w:rPr>
        <w:rFonts w:hint="default"/>
        <w:lang w:val="en-US" w:eastAsia="en-US" w:bidi="ar-SA"/>
      </w:rPr>
    </w:lvl>
    <w:lvl w:ilvl="3" w:tplc="C0E24804">
      <w:numFmt w:val="bullet"/>
      <w:lvlText w:val="•"/>
      <w:lvlJc w:val="left"/>
      <w:pPr>
        <w:ind w:left="3070" w:hanging="361"/>
      </w:pPr>
      <w:rPr>
        <w:rFonts w:hint="default"/>
        <w:lang w:val="en-US" w:eastAsia="en-US" w:bidi="ar-SA"/>
      </w:rPr>
    </w:lvl>
    <w:lvl w:ilvl="4" w:tplc="4444496A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EB92D1E2">
      <w:numFmt w:val="bullet"/>
      <w:lvlText w:val="•"/>
      <w:lvlJc w:val="left"/>
      <w:pPr>
        <w:ind w:left="4570" w:hanging="361"/>
      </w:pPr>
      <w:rPr>
        <w:rFonts w:hint="default"/>
        <w:lang w:val="en-US" w:eastAsia="en-US" w:bidi="ar-SA"/>
      </w:rPr>
    </w:lvl>
    <w:lvl w:ilvl="6" w:tplc="7B502584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7" w:tplc="855E0AF8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8" w:tplc="4B3A7054">
      <w:numFmt w:val="bullet"/>
      <w:lvlText w:val="•"/>
      <w:lvlJc w:val="left"/>
      <w:pPr>
        <w:ind w:left="6820" w:hanging="361"/>
      </w:pPr>
      <w:rPr>
        <w:rFonts w:hint="default"/>
        <w:lang w:val="en-US" w:eastAsia="en-US" w:bidi="ar-SA"/>
      </w:rPr>
    </w:lvl>
  </w:abstractNum>
  <w:abstractNum w:abstractNumId="2">
    <w:nsid w:val="71B87F10"/>
    <w:multiLevelType w:val="hybridMultilevel"/>
    <w:tmpl w:val="B89CC37A"/>
    <w:lvl w:ilvl="0" w:tplc="B94058BA">
      <w:start w:val="1"/>
      <w:numFmt w:val="decimal"/>
      <w:lvlText w:val="%1.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612C7D4">
      <w:numFmt w:val="bullet"/>
      <w:lvlText w:val="•"/>
      <w:lvlJc w:val="left"/>
      <w:pPr>
        <w:ind w:left="922" w:hanging="269"/>
      </w:pPr>
      <w:rPr>
        <w:rFonts w:hint="default"/>
        <w:lang w:val="en-US" w:eastAsia="en-US" w:bidi="ar-SA"/>
      </w:rPr>
    </w:lvl>
    <w:lvl w:ilvl="2" w:tplc="B17C644C">
      <w:numFmt w:val="bullet"/>
      <w:lvlText w:val="•"/>
      <w:lvlJc w:val="left"/>
      <w:pPr>
        <w:ind w:left="1744" w:hanging="269"/>
      </w:pPr>
      <w:rPr>
        <w:rFonts w:hint="default"/>
        <w:lang w:val="en-US" w:eastAsia="en-US" w:bidi="ar-SA"/>
      </w:rPr>
    </w:lvl>
    <w:lvl w:ilvl="3" w:tplc="21341ED6">
      <w:numFmt w:val="bullet"/>
      <w:lvlText w:val="•"/>
      <w:lvlJc w:val="left"/>
      <w:pPr>
        <w:ind w:left="2566" w:hanging="269"/>
      </w:pPr>
      <w:rPr>
        <w:rFonts w:hint="default"/>
        <w:lang w:val="en-US" w:eastAsia="en-US" w:bidi="ar-SA"/>
      </w:rPr>
    </w:lvl>
    <w:lvl w:ilvl="4" w:tplc="649A0186">
      <w:numFmt w:val="bullet"/>
      <w:lvlText w:val="•"/>
      <w:lvlJc w:val="left"/>
      <w:pPr>
        <w:ind w:left="3388" w:hanging="269"/>
      </w:pPr>
      <w:rPr>
        <w:rFonts w:hint="default"/>
        <w:lang w:val="en-US" w:eastAsia="en-US" w:bidi="ar-SA"/>
      </w:rPr>
    </w:lvl>
    <w:lvl w:ilvl="5" w:tplc="CE0C4424">
      <w:numFmt w:val="bullet"/>
      <w:lvlText w:val="•"/>
      <w:lvlJc w:val="left"/>
      <w:pPr>
        <w:ind w:left="4210" w:hanging="269"/>
      </w:pPr>
      <w:rPr>
        <w:rFonts w:hint="default"/>
        <w:lang w:val="en-US" w:eastAsia="en-US" w:bidi="ar-SA"/>
      </w:rPr>
    </w:lvl>
    <w:lvl w:ilvl="6" w:tplc="8050E5B4">
      <w:numFmt w:val="bullet"/>
      <w:lvlText w:val="•"/>
      <w:lvlJc w:val="left"/>
      <w:pPr>
        <w:ind w:left="5032" w:hanging="269"/>
      </w:pPr>
      <w:rPr>
        <w:rFonts w:hint="default"/>
        <w:lang w:val="en-US" w:eastAsia="en-US" w:bidi="ar-SA"/>
      </w:rPr>
    </w:lvl>
    <w:lvl w:ilvl="7" w:tplc="E23CDC3C">
      <w:numFmt w:val="bullet"/>
      <w:lvlText w:val="•"/>
      <w:lvlJc w:val="left"/>
      <w:pPr>
        <w:ind w:left="5854" w:hanging="269"/>
      </w:pPr>
      <w:rPr>
        <w:rFonts w:hint="default"/>
        <w:lang w:val="en-US" w:eastAsia="en-US" w:bidi="ar-SA"/>
      </w:rPr>
    </w:lvl>
    <w:lvl w:ilvl="8" w:tplc="97565596">
      <w:numFmt w:val="bullet"/>
      <w:lvlText w:val="•"/>
      <w:lvlJc w:val="left"/>
      <w:pPr>
        <w:ind w:left="6676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94"/>
    <w:rsid w:val="00D97594"/>
    <w:rsid w:val="00E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5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7594"/>
  </w:style>
  <w:style w:type="character" w:customStyle="1" w:styleId="BodyTextChar">
    <w:name w:val="Body Text Char"/>
    <w:basedOn w:val="DefaultParagraphFont"/>
    <w:link w:val="BodyText"/>
    <w:uiPriority w:val="1"/>
    <w:rsid w:val="00D97594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D97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5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7594"/>
  </w:style>
  <w:style w:type="character" w:customStyle="1" w:styleId="BodyTextChar">
    <w:name w:val="Body Text Char"/>
    <w:basedOn w:val="DefaultParagraphFont"/>
    <w:link w:val="BodyText"/>
    <w:uiPriority w:val="1"/>
    <w:rsid w:val="00D97594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D9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2024-12-30T07:44:00Z</dcterms:created>
  <dcterms:modified xsi:type="dcterms:W3CDTF">2024-12-30T07:44:00Z</dcterms:modified>
</cp:coreProperties>
</file>